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2B93" w14:textId="2D665CCF" w:rsidR="00D8089F" w:rsidRDefault="00D8089F" w:rsidP="00E65D69">
      <w:pPr>
        <w:spacing w:after="72"/>
        <w:ind w:left="0" w:firstLine="0"/>
        <w:outlineLvl w:val="2"/>
        <w:rPr>
          <w:rFonts w:eastAsia="Times New Roman" w:cs="Times New Roman"/>
          <w:b/>
          <w:bCs/>
          <w:kern w:val="0"/>
          <w:lang w:eastAsia="fi-FI"/>
          <w14:ligatures w14:val="none"/>
        </w:rPr>
      </w:pPr>
      <w:r>
        <w:rPr>
          <w:noProof/>
        </w:rPr>
        <w:t xml:space="preserve">  </w:t>
      </w:r>
      <w:r w:rsidRPr="00C86BD6">
        <w:rPr>
          <w:noProof/>
        </w:rPr>
        <w:drawing>
          <wp:inline distT="0" distB="0" distL="0" distR="0" wp14:anchorId="7795E407" wp14:editId="4C59D1C2">
            <wp:extent cx="855980" cy="863600"/>
            <wp:effectExtent l="0" t="0" r="1270" b="0"/>
            <wp:docPr id="2" name="Kuva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Logo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25D83" w14:textId="2878CEAD" w:rsidR="00D8089F" w:rsidRPr="004F725C" w:rsidRDefault="00D8089F" w:rsidP="00E65D69">
      <w:pPr>
        <w:spacing w:after="72"/>
        <w:ind w:left="0" w:firstLine="0"/>
        <w:outlineLvl w:val="2"/>
        <w:rPr>
          <w:rFonts w:asciiTheme="minorHAnsi" w:eastAsia="Times New Roman" w:hAnsiTheme="minorHAnsi" w:cstheme="minorHAnsi"/>
          <w:kern w:val="0"/>
          <w:lang w:eastAsia="fi-FI"/>
          <w14:ligatures w14:val="none"/>
        </w:rPr>
      </w:pPr>
      <w:r w:rsidRPr="004F725C">
        <w:rPr>
          <w:rFonts w:asciiTheme="minorHAnsi" w:eastAsia="Times New Roman" w:hAnsiTheme="minorHAnsi" w:cstheme="minorHAnsi"/>
          <w:kern w:val="0"/>
          <w:lang w:eastAsia="fi-FI"/>
          <w14:ligatures w14:val="none"/>
        </w:rPr>
        <w:t>Suomalaisen Naisliiton</w:t>
      </w:r>
      <w:r w:rsidRPr="004F725C">
        <w:rPr>
          <w:rFonts w:asciiTheme="minorHAnsi" w:eastAsia="Times New Roman" w:hAnsiTheme="minorHAnsi" w:cstheme="minorHAnsi"/>
          <w:kern w:val="0"/>
          <w:lang w:eastAsia="fi-FI"/>
          <w14:ligatures w14:val="none"/>
        </w:rPr>
        <w:br/>
        <w:t xml:space="preserve"> Helsingin yhdistys ry</w:t>
      </w:r>
    </w:p>
    <w:p w14:paraId="20D145CE" w14:textId="77777777" w:rsidR="006631C2" w:rsidRDefault="006631C2" w:rsidP="00E65D69">
      <w:pPr>
        <w:spacing w:after="72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i-FI"/>
          <w14:ligatures w14:val="none"/>
        </w:rPr>
      </w:pPr>
    </w:p>
    <w:p w14:paraId="7DF3939B" w14:textId="697DF949" w:rsidR="00E65D69" w:rsidRDefault="00E65D69" w:rsidP="00E65D69">
      <w:pPr>
        <w:spacing w:after="72"/>
        <w:ind w:left="0" w:firstLine="0"/>
        <w:outlineLvl w:val="2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 xml:space="preserve">600 000 DIGIPUDOKASTA - </w:t>
      </w:r>
      <w:r w:rsidR="00FD2D27"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 xml:space="preserve"> </w:t>
      </w: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MITÄ SUOMI TEKEE</w:t>
      </w:r>
    </w:p>
    <w:p w14:paraId="6415464B" w14:textId="37504657" w:rsidR="004F725C" w:rsidRPr="00B37066" w:rsidRDefault="004F725C" w:rsidP="00E65D69">
      <w:pPr>
        <w:spacing w:after="72"/>
        <w:ind w:left="0" w:firstLine="0"/>
        <w:outlineLvl w:val="2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B37066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Ajankohtaisseminaari perjantaina 16.2.202</w:t>
      </w:r>
      <w:r w:rsidR="00DE4C58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4</w:t>
      </w:r>
      <w:r w:rsidRPr="00B37066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klo 13 – 17 Helsingin aikuisopiston juhlasalissa</w:t>
      </w:r>
      <w:r w:rsidRPr="00B37066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  <w:t>Runeberginkatu 22 – 24, Helsinki</w:t>
      </w:r>
    </w:p>
    <w:p w14:paraId="1E63F787" w14:textId="77777777" w:rsidR="00B37066" w:rsidRDefault="00B37066" w:rsidP="00B37066">
      <w:pPr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</w:p>
    <w:p w14:paraId="5BE91B6F" w14:textId="3A710F47" w:rsidR="006A307D" w:rsidRPr="001458C2" w:rsidRDefault="00E0088D" w:rsidP="00E0088D">
      <w:pPr>
        <w:spacing w:after="240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Suomalaise</w:t>
      </w:r>
      <w:r w:rsidR="00A708B6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n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Naisliito</w:t>
      </w:r>
      <w:r w:rsidR="00A708B6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n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Saavutettavuus-ryhmä</w:t>
      </w:r>
      <w:r w:rsidR="006D46BF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on </w:t>
      </w:r>
      <w:r w:rsidR="00325806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jo </w:t>
      </w:r>
      <w:r w:rsidR="006D46BF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muutaman vuoden ajan</w:t>
      </w:r>
      <w:r w:rsidR="00325806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selvittänyt </w:t>
      </w:r>
      <w:r w:rsidR="00AB71CB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digit</w:t>
      </w:r>
      <w:r w:rsidR="00843C70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a</w:t>
      </w:r>
      <w:r w:rsidR="00AB71CB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lisaation vaikutuksia</w:t>
      </w:r>
      <w:r w:rsidR="00843C70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yhteiskunnassa</w:t>
      </w:r>
      <w:r w:rsidR="00325806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. </w:t>
      </w:r>
      <w:r w:rsidR="002111AE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V</w:t>
      </w:r>
      <w:r w:rsidR="00AB71CB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anhusasiavaltuutettu Päivi Topoa</w:t>
      </w:r>
      <w:r w:rsidR="002111AE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haastateltaessa k</w:t>
      </w:r>
      <w:r w:rsidR="00D11AF3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ävi ilmi, ett</w:t>
      </w:r>
      <w:r w:rsidR="007149F0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ä Suomessa</w:t>
      </w:r>
      <w:r w:rsidR="00D11AF3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</w:t>
      </w:r>
      <w:r w:rsidR="00062BF9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on tällä erää </w:t>
      </w:r>
      <w:r w:rsidR="003C1AAE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noin 600 000 ihmistä täysin </w:t>
      </w:r>
      <w:r w:rsidR="00D3189F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vailla digitaalisia palveluja. Heillä ei ole </w:t>
      </w:r>
      <w:r w:rsidR="007C0E28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tarvittavia laitteita</w:t>
      </w:r>
      <w:r w:rsidR="00062BF9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tai</w:t>
      </w:r>
      <w:r w:rsidR="007C0E28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he eivät osaa käyttää niitä tai heillä ei ole </w:t>
      </w:r>
      <w:r w:rsidR="00B4584A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niihin </w:t>
      </w:r>
      <w:r w:rsidR="007C0E28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varaa. 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Joukossa on ikäihmisiä, sairaita, vammaisia ja suomea huonosti puhuvia. </w:t>
      </w:r>
    </w:p>
    <w:p w14:paraId="15802C81" w14:textId="56E9A198" w:rsidR="00E0088D" w:rsidRPr="001458C2" w:rsidRDefault="00E0088D" w:rsidP="00E0088D">
      <w:pPr>
        <w:spacing w:after="240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Digitalisaatio etenee yhteiskunnassa vauhdilla. Miten Suomi turvaa </w:t>
      </w:r>
      <w:r w:rsidR="00CF4B8B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nyt vauhdista 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syrjäytyneiden vaihtoehtoiset palvelut digitaalisessa ympäristössä? Ajankohtaisseminaari</w:t>
      </w:r>
      <w:r w:rsidR="008C7B35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ssa</w:t>
      </w:r>
      <w:r w:rsidR="009C4E78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avaa</w:t>
      </w:r>
      <w:r w:rsidR="008C7B35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mme</w:t>
      </w:r>
      <w:r w:rsidR="009C4E78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näkymiä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digitalisaation uhki</w:t>
      </w:r>
      <w:r w:rsidR="008C7B35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in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ja mahdollisuuksi</w:t>
      </w:r>
      <w:r w:rsidR="008C7B35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in</w:t>
      </w:r>
      <w:r w:rsidR="00275FF7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, </w:t>
      </w:r>
      <w:r w:rsidR="00F44768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sekä</w:t>
      </w:r>
      <w:r w:rsidR="00275FF7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asetamme itsellemme haasteen vaikuttaa asioihin</w:t>
      </w:r>
      <w:r w:rsidR="00F44768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.</w:t>
      </w:r>
    </w:p>
    <w:p w14:paraId="68B2A4B6" w14:textId="6E0322F3" w:rsidR="003167A5" w:rsidRDefault="003167A5" w:rsidP="003167A5">
      <w:pPr>
        <w:spacing w:after="240"/>
        <w:ind w:left="0" w:firstLine="0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fi-FI"/>
          <w14:ligatures w14:val="none"/>
        </w:rPr>
      </w:pPr>
      <w:r w:rsidRPr="003167A5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fi-FI"/>
          <w14:ligatures w14:val="none"/>
        </w:rPr>
        <w:t>Ajankohtaisseminaari</w:t>
      </w:r>
      <w:r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fi-FI"/>
          <w14:ligatures w14:val="none"/>
        </w:rPr>
        <w:br/>
        <w:t>600 000 digipudokasta – mitä suomi tekee</w:t>
      </w:r>
      <w:r w:rsidRPr="003167A5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fi-FI"/>
          <w14:ligatures w14:val="none"/>
        </w:rPr>
        <w:t xml:space="preserve"> </w:t>
      </w:r>
    </w:p>
    <w:p w14:paraId="6382D150" w14:textId="5D9999EB" w:rsidR="001458C2" w:rsidRDefault="00E0088D" w:rsidP="001458C2">
      <w:pPr>
        <w:spacing w:after="24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OHJELMA</w:t>
      </w:r>
    </w:p>
    <w:p w14:paraId="3B2CE6F7" w14:textId="77777777" w:rsidR="001458C2" w:rsidRDefault="00E0088D" w:rsidP="001458C2">
      <w:pPr>
        <w:spacing w:after="24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12.30</w:t>
      </w:r>
      <w:r w:rsid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ab/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Ilmoittautuminen</w:t>
      </w:r>
    </w:p>
    <w:p w14:paraId="42D4A006" w14:textId="047AB80E" w:rsidR="00E0088D" w:rsidRPr="00B37066" w:rsidRDefault="00E0088D" w:rsidP="001458C2">
      <w:pPr>
        <w:spacing w:after="24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13.00</w:t>
      </w:r>
      <w:r w:rsid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ab/>
      </w: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Tervetuloa tilaisuuteen!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</w:r>
      <w:r w:rsidR="00B3706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 xml:space="preserve">Nuppu Rouhiainen, puheenjohtaja, </w:t>
      </w:r>
      <w:r w:rsidR="00672450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Suomalainen Naisliitto </w:t>
      </w:r>
      <w:r w:rsidRPr="00B37066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ry</w:t>
      </w:r>
    </w:p>
    <w:p w14:paraId="720BD873" w14:textId="77777777" w:rsidR="00E0088D" w:rsidRPr="001458C2" w:rsidRDefault="00E0088D" w:rsidP="001458C2">
      <w:pPr>
        <w:spacing w:after="240"/>
        <w:ind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Digitalisaatio</w:t>
      </w: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br/>
        <w:t>Kirjauksia "Vahva ja välittävä Suomi" -hallitusohjelmassa</w:t>
      </w:r>
    </w:p>
    <w:p w14:paraId="4B7B9E8D" w14:textId="3DD73D90" w:rsidR="00E0088D" w:rsidRPr="001458C2" w:rsidRDefault="00E0088D" w:rsidP="001458C2">
      <w:pPr>
        <w:spacing w:after="240"/>
        <w:ind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Edistääkö digitalisaatio ikääntyvien osallisuutta vai syrjäytymistä?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 xml:space="preserve">Marja Jylhä, 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gerontologian professori</w:t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 xml:space="preserve">, </w:t>
      </w:r>
      <w:r w:rsidR="009974EF" w:rsidRPr="001458C2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fi-FI"/>
          <w14:ligatures w14:val="none"/>
        </w:rPr>
        <w:t>T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ampereen yliopisto</w:t>
      </w:r>
      <w:r w:rsidR="007A28E6" w:rsidRPr="001458C2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fi-FI"/>
          <w14:ligatures w14:val="none"/>
        </w:rPr>
        <w:t>,</w:t>
      </w:r>
      <w:r w:rsidRPr="001458C2">
        <w:rPr>
          <w:rFonts w:asciiTheme="minorHAnsi" w:eastAsia="Times New Roman" w:hAnsiTheme="minorHAnsi" w:cstheme="minorHAnsi"/>
          <w:color w:val="FF0000"/>
          <w:kern w:val="0"/>
          <w:sz w:val="22"/>
          <w:szCs w:val="22"/>
          <w:lang w:eastAsia="fi-FI"/>
          <w14:ligatures w14:val="none"/>
        </w:rPr>
        <w:t xml:space="preserve"> 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Gerontologian tutkimuskeskus ja Ikääntymisen ja hoivan tutkimuksen huippuyksikkö</w:t>
      </w:r>
    </w:p>
    <w:p w14:paraId="607E5AEA" w14:textId="7C765EA2" w:rsidR="00E0088D" w:rsidRPr="001458C2" w:rsidRDefault="00E0088D" w:rsidP="001458C2">
      <w:pPr>
        <w:spacing w:after="240"/>
        <w:ind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Syrjässä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  <w:t>Kommenttipuheenvuoro</w:t>
      </w:r>
      <w:r w:rsidR="009974EF" w:rsidRPr="001458C2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fi-FI"/>
          <w14:ligatures w14:val="none"/>
        </w:rPr>
        <w:t>ja</w:t>
      </w:r>
    </w:p>
    <w:p w14:paraId="6A72BF16" w14:textId="1AB4BF59" w:rsidR="00E0088D" w:rsidRPr="001458C2" w:rsidRDefault="00E0088D" w:rsidP="00E0088D">
      <w:pPr>
        <w:spacing w:after="240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14.30-15.00</w:t>
      </w:r>
      <w:r w:rsid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ab/>
      </w: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Kahvi- ja virkistystauko</w:t>
      </w:r>
    </w:p>
    <w:p w14:paraId="4F19A767" w14:textId="3F1CE23F" w:rsidR="00E0088D" w:rsidRPr="001458C2" w:rsidRDefault="00E0088D" w:rsidP="001458C2">
      <w:pPr>
        <w:spacing w:after="24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15.00</w:t>
      </w:r>
      <w:r w:rsid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ab/>
      </w: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Suomalaisten digitaidot kasvavat - tukea digin käyttöön tarvitaan edelleen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 xml:space="preserve">Mirva </w:t>
      </w:r>
      <w:proofErr w:type="spellStart"/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>Gullman</w:t>
      </w:r>
      <w:proofErr w:type="spellEnd"/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>,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erityisasiantuntija</w:t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>, 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Digi- ja väestövirasto</w:t>
      </w:r>
    </w:p>
    <w:p w14:paraId="2637F04A" w14:textId="0C9A3177" w:rsidR="00E0088D" w:rsidRPr="001458C2" w:rsidRDefault="00E0088D" w:rsidP="001458C2">
      <w:pPr>
        <w:spacing w:after="240"/>
        <w:ind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Kommenttipuheenvuoro edelliseen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>Elisa Kerttunen, </w:t>
      </w:r>
      <w:r w:rsidR="00C53A25" w:rsidRPr="001458C2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fi-FI"/>
          <w14:ligatures w14:val="none"/>
        </w:rPr>
        <w:t>k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ehittämispäällikkö, Kuntaliitto, Strategiayksikkö</w:t>
      </w:r>
    </w:p>
    <w:p w14:paraId="4B0A0081" w14:textId="77777777" w:rsidR="00E0088D" w:rsidRPr="001458C2" w:rsidRDefault="00E0088D" w:rsidP="001458C2">
      <w:pPr>
        <w:spacing w:after="240"/>
        <w:ind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Elämämme tekoälyn kanssa: uhka ja mahdollisuus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 xml:space="preserve">Tomi Kauppinen, 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dosentti FT</w:t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 xml:space="preserve">, </w:t>
      </w:r>
      <w:r w:rsidRPr="001458C2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fi-FI"/>
          <w14:ligatures w14:val="none"/>
        </w:rPr>
        <w:t>O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nline </w:t>
      </w:r>
      <w:proofErr w:type="spellStart"/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Hybrid</w:t>
      </w:r>
      <w:proofErr w:type="spellEnd"/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Labin</w:t>
      </w:r>
      <w:proofErr w:type="spellEnd"/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 päällikkö, Aalto-yliopisto</w:t>
      </w:r>
    </w:p>
    <w:p w14:paraId="002A76A7" w14:textId="77777777" w:rsidR="005E3898" w:rsidRDefault="005E3898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br w:type="page"/>
      </w:r>
    </w:p>
    <w:p w14:paraId="13289407" w14:textId="77777777" w:rsidR="005E3898" w:rsidRDefault="005E3898" w:rsidP="001458C2">
      <w:pPr>
        <w:spacing w:after="240"/>
        <w:ind w:firstLine="0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</w:pPr>
    </w:p>
    <w:p w14:paraId="44201289" w14:textId="7816863C" w:rsidR="001458C2" w:rsidRDefault="00E0088D" w:rsidP="001458C2">
      <w:pPr>
        <w:spacing w:after="240"/>
        <w:ind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Kuuluuhan tulevaisuus kaikille, kuuluuhan?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</w:r>
      <w:r w:rsidRPr="001458C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fi-FI"/>
          <w14:ligatures w14:val="none"/>
        </w:rPr>
        <w:t>Kirsti Pohjonen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, Saavutettavuus-ryhmän puheenjohtaja</w:t>
      </w:r>
      <w:r w:rsidR="00903FD1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, </w:t>
      </w:r>
      <w:r w:rsidR="00903FD1" w:rsidRPr="001458C2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fi-FI"/>
          <w14:ligatures w14:val="none"/>
        </w:rPr>
        <w:t>Suomalainen Naisliitto ry</w:t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br/>
        <w:t>Kirsi Sand, Minna-lehden päätoimittaja, Suomalainen Naisliitto ry</w:t>
      </w:r>
    </w:p>
    <w:p w14:paraId="07B1F625" w14:textId="65E602E6" w:rsidR="00E0088D" w:rsidRDefault="00E0088D" w:rsidP="005E3898">
      <w:pPr>
        <w:spacing w:after="24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17.00 </w:t>
      </w:r>
      <w:r w:rsidR="005E3898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ab/>
      </w: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Tilaisuus päättyy</w:t>
      </w:r>
    </w:p>
    <w:p w14:paraId="68E4789B" w14:textId="77777777" w:rsidR="004F725C" w:rsidRPr="001458C2" w:rsidRDefault="004F725C" w:rsidP="001458C2">
      <w:pPr>
        <w:spacing w:after="240"/>
        <w:ind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</w:p>
    <w:p w14:paraId="513CB006" w14:textId="77777777" w:rsidR="00E0088D" w:rsidRPr="001458C2" w:rsidRDefault="00E0088D" w:rsidP="003167A5">
      <w:pPr>
        <w:spacing w:after="240"/>
        <w:ind w:left="0" w:firstLine="1304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Tervetuloa Ajankohtaisseminaariin!</w:t>
      </w:r>
    </w:p>
    <w:p w14:paraId="2039B411" w14:textId="77777777" w:rsidR="00E0088D" w:rsidRPr="001458C2" w:rsidRDefault="00E0088D" w:rsidP="003167A5">
      <w:pPr>
        <w:spacing w:after="240"/>
        <w:ind w:left="0" w:firstLine="1304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Osallistumismaksu 20 euroa sisältäen kahvitarjoilun.</w:t>
      </w:r>
    </w:p>
    <w:p w14:paraId="60BDBA81" w14:textId="3E6DC7CA" w:rsidR="00E0088D" w:rsidRPr="001458C2" w:rsidRDefault="00E0088D" w:rsidP="003167A5">
      <w:pPr>
        <w:spacing w:after="240"/>
        <w:ind w:left="0" w:firstLine="1304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Viimeinen ilmoittautumis-, maksu- ja peruutuspäivä on 8.2.202</w:t>
      </w:r>
      <w:r w:rsidR="009731AC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>4</w:t>
      </w:r>
      <w:r w:rsidRPr="001458C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fi-FI"/>
          <w14:ligatures w14:val="none"/>
        </w:rPr>
        <w:t xml:space="preserve"> klo 15.00.</w:t>
      </w:r>
    </w:p>
    <w:p w14:paraId="69A8C7E5" w14:textId="698EE7F4" w:rsidR="00E0088D" w:rsidRPr="001458C2" w:rsidRDefault="00E0088D" w:rsidP="003167A5">
      <w:pPr>
        <w:spacing w:after="240"/>
        <w:ind w:left="0" w:firstLine="1304"/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</w:pPr>
      <w:r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 xml:space="preserve">Vastuuhenkilö: Anneli Mäkinen, puh. 050 555 2951, </w:t>
      </w:r>
      <w:proofErr w:type="spellStart"/>
      <w:r w:rsidR="002B6C1F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a.anneli.makinen</w:t>
      </w:r>
      <w:proofErr w:type="spellEnd"/>
      <w:r w:rsidR="001458C2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(at)</w:t>
      </w:r>
      <w:r w:rsidR="002B6C1F" w:rsidRPr="001458C2">
        <w:rPr>
          <w:rFonts w:asciiTheme="minorHAnsi" w:eastAsia="Times New Roman" w:hAnsiTheme="minorHAnsi" w:cstheme="minorHAnsi"/>
          <w:kern w:val="0"/>
          <w:sz w:val="22"/>
          <w:szCs w:val="22"/>
          <w:lang w:eastAsia="fi-FI"/>
          <w14:ligatures w14:val="none"/>
        </w:rPr>
        <w:t>gmail.com</w:t>
      </w:r>
    </w:p>
    <w:p w14:paraId="4D105144" w14:textId="7954D0CF" w:rsidR="002B6C1F" w:rsidRPr="00D8089F" w:rsidRDefault="002B6C1F" w:rsidP="00E0088D">
      <w:pPr>
        <w:spacing w:after="240"/>
        <w:ind w:left="0" w:firstLine="0"/>
        <w:rPr>
          <w:rFonts w:eastAsia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42234E3" w14:textId="77777777" w:rsidR="00B432CA" w:rsidRPr="00D8089F" w:rsidRDefault="00B432CA"/>
    <w:sectPr w:rsidR="00B432CA" w:rsidRPr="00D8089F" w:rsidSect="00983547">
      <w:pgSz w:w="11906" w:h="16838"/>
      <w:pgMar w:top="680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8D"/>
    <w:rsid w:val="000015C7"/>
    <w:rsid w:val="00004820"/>
    <w:rsid w:val="00057793"/>
    <w:rsid w:val="00062BF9"/>
    <w:rsid w:val="001458C2"/>
    <w:rsid w:val="00152340"/>
    <w:rsid w:val="001F7D75"/>
    <w:rsid w:val="002111AE"/>
    <w:rsid w:val="00275FF7"/>
    <w:rsid w:val="002B6C1F"/>
    <w:rsid w:val="003167A5"/>
    <w:rsid w:val="00325806"/>
    <w:rsid w:val="0039119B"/>
    <w:rsid w:val="003C1AAE"/>
    <w:rsid w:val="004113D9"/>
    <w:rsid w:val="004F37D9"/>
    <w:rsid w:val="004F725C"/>
    <w:rsid w:val="005A4EBA"/>
    <w:rsid w:val="005E3898"/>
    <w:rsid w:val="006631C2"/>
    <w:rsid w:val="00672450"/>
    <w:rsid w:val="006A307D"/>
    <w:rsid w:val="006D46BF"/>
    <w:rsid w:val="007149F0"/>
    <w:rsid w:val="007A28E6"/>
    <w:rsid w:val="007C0E28"/>
    <w:rsid w:val="00843C70"/>
    <w:rsid w:val="008C7B35"/>
    <w:rsid w:val="008E3214"/>
    <w:rsid w:val="00903FD1"/>
    <w:rsid w:val="009731AC"/>
    <w:rsid w:val="00983547"/>
    <w:rsid w:val="009974EF"/>
    <w:rsid w:val="009C4E78"/>
    <w:rsid w:val="009C593A"/>
    <w:rsid w:val="00A708B6"/>
    <w:rsid w:val="00AB71CB"/>
    <w:rsid w:val="00AF42EF"/>
    <w:rsid w:val="00B37066"/>
    <w:rsid w:val="00B4171E"/>
    <w:rsid w:val="00B432CA"/>
    <w:rsid w:val="00B4584A"/>
    <w:rsid w:val="00BD22EC"/>
    <w:rsid w:val="00BF03D7"/>
    <w:rsid w:val="00C53A25"/>
    <w:rsid w:val="00CF4B8B"/>
    <w:rsid w:val="00D11AF3"/>
    <w:rsid w:val="00D3189F"/>
    <w:rsid w:val="00D8089F"/>
    <w:rsid w:val="00DE4C58"/>
    <w:rsid w:val="00E0088D"/>
    <w:rsid w:val="00E65D69"/>
    <w:rsid w:val="00F44768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BDAA"/>
  <w15:chartTrackingRefBased/>
  <w15:docId w15:val="{72D6AD27-FB62-4C54-BE02-AF186D77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ahoma"/>
        <w:kern w:val="2"/>
        <w:lang w:val="fi-FI" w:eastAsia="en-US" w:bidi="ar-SA"/>
        <w14:ligatures w14:val="standardContextual"/>
      </w:rPr>
    </w:rPrDefault>
    <w:pPrDefault>
      <w:pPr>
        <w:ind w:left="1304" w:hanging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6C1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6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6d8980a25c7e88a26a680e6a48c7e1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Julin</dc:creator>
  <cp:keywords/>
  <dc:description/>
  <cp:lastModifiedBy>Kirsti Ojala</cp:lastModifiedBy>
  <cp:revision>4</cp:revision>
  <cp:lastPrinted>2024-01-08T17:34:00Z</cp:lastPrinted>
  <dcterms:created xsi:type="dcterms:W3CDTF">2024-01-10T09:22:00Z</dcterms:created>
  <dcterms:modified xsi:type="dcterms:W3CDTF">2024-01-10T13:12:00Z</dcterms:modified>
</cp:coreProperties>
</file>